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Pr="00581847" w:rsidRDefault="00581847">
      <w:pPr>
        <w:rPr>
          <w:sz w:val="16"/>
        </w:rPr>
      </w:pPr>
    </w:p>
    <w:p w:rsidR="001F0020" w:rsidRDefault="001F0020"/>
    <w:p w:rsidR="001F0020" w:rsidRDefault="001F0020" w:rsidP="001F002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color w:val="1F3864" w:themeColor="accent5" w:themeShade="80"/>
          <w:sz w:val="28"/>
          <w:szCs w:val="28"/>
          <w:u w:val="single"/>
        </w:rPr>
      </w:pPr>
      <w:r w:rsidRPr="001F0020">
        <w:rPr>
          <w:rFonts w:ascii="Century Gothic" w:hAnsi="Century Gothic" w:cs="CenturyGothic,Bold"/>
          <w:b/>
          <w:bCs/>
          <w:color w:val="1F3864" w:themeColor="accent5" w:themeShade="80"/>
          <w:sz w:val="28"/>
          <w:szCs w:val="28"/>
          <w:u w:val="single"/>
        </w:rPr>
        <w:t>Licitaciones Anuladas:</w:t>
      </w:r>
    </w:p>
    <w:p w:rsidR="001F0020" w:rsidRDefault="001F0020" w:rsidP="001F002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color w:val="1F3864" w:themeColor="accent5" w:themeShade="80"/>
          <w:sz w:val="28"/>
          <w:szCs w:val="28"/>
          <w:u w:val="single"/>
        </w:rPr>
      </w:pPr>
    </w:p>
    <w:p w:rsidR="00581847" w:rsidRPr="00581847" w:rsidRDefault="00581847" w:rsidP="005818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581847"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>Año 2025</w:t>
      </w:r>
      <w:r w:rsidRPr="00581847">
        <w:rPr>
          <w:rFonts w:ascii="Century Gothic" w:eastAsia="Times New Roman" w:hAnsi="Century Gothic" w:cs="Times New Roman"/>
          <w:sz w:val="20"/>
          <w:szCs w:val="24"/>
          <w:lang w:eastAsia="es-ES"/>
        </w:rPr>
        <w:t>: No existen licitaciones anuladas</w:t>
      </w:r>
    </w:p>
    <w:p w:rsidR="00581847" w:rsidRPr="00581847" w:rsidRDefault="00581847" w:rsidP="005818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581847"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 xml:space="preserve">Año 2024: </w:t>
      </w:r>
      <w:r w:rsidRPr="00581847">
        <w:rPr>
          <w:rFonts w:ascii="Century Gothic" w:eastAsia="Times New Roman" w:hAnsi="Century Gothic" w:cs="Times New Roman"/>
          <w:sz w:val="20"/>
          <w:szCs w:val="24"/>
          <w:lang w:eastAsia="es-ES"/>
        </w:rPr>
        <w:t>No existen licitaciones anuladas </w:t>
      </w:r>
    </w:p>
    <w:p w:rsidR="00581847" w:rsidRPr="00581847" w:rsidRDefault="00581847" w:rsidP="005818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581847"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 xml:space="preserve">Año 2023: </w:t>
      </w:r>
      <w:r w:rsidRPr="00581847">
        <w:rPr>
          <w:rFonts w:ascii="Century Gothic" w:eastAsia="Times New Roman" w:hAnsi="Century Gothic" w:cs="Times New Roman"/>
          <w:sz w:val="20"/>
          <w:szCs w:val="24"/>
          <w:lang w:eastAsia="es-ES"/>
        </w:rPr>
        <w:t>No existen licitaciones anuladas </w:t>
      </w:r>
    </w:p>
    <w:p w:rsidR="00581847" w:rsidRPr="00581847" w:rsidRDefault="00581847" w:rsidP="005818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581847">
        <w:rPr>
          <w:rFonts w:ascii="Century Gothic" w:eastAsia="Times New Roman" w:hAnsi="Century Gothic" w:cs="Times New Roman"/>
          <w:sz w:val="20"/>
          <w:szCs w:val="24"/>
          <w:lang w:eastAsia="es-ES"/>
        </w:rPr>
        <w:t> </w:t>
      </w:r>
    </w:p>
    <w:p w:rsidR="00581847" w:rsidRPr="00581847" w:rsidRDefault="00581847" w:rsidP="005818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hyperlink r:id="rId6" w:anchor="Z7_AVEQAI930GRPE02BR764FO30G0" w:history="1">
        <w:r w:rsidRPr="00581847">
          <w:rPr>
            <w:rFonts w:ascii="Century Gothic" w:eastAsia="Times New Roman" w:hAnsi="Century Gothic" w:cs="Times New Roman"/>
            <w:color w:val="0000FF"/>
            <w:sz w:val="20"/>
            <w:szCs w:val="24"/>
            <w:u w:val="single"/>
            <w:lang w:eastAsia="es-ES"/>
          </w:rPr>
          <w:t>Perfil del con</w:t>
        </w:r>
        <w:bookmarkStart w:id="0" w:name="_GoBack"/>
        <w:bookmarkEnd w:id="0"/>
        <w:r w:rsidRPr="00581847">
          <w:rPr>
            <w:rFonts w:ascii="Century Gothic" w:eastAsia="Times New Roman" w:hAnsi="Century Gothic" w:cs="Times New Roman"/>
            <w:color w:val="0000FF"/>
            <w:sz w:val="20"/>
            <w:szCs w:val="24"/>
            <w:u w:val="single"/>
            <w:lang w:eastAsia="es-ES"/>
          </w:rPr>
          <w:t>t</w:t>
        </w:r>
        <w:r w:rsidRPr="00581847">
          <w:rPr>
            <w:rFonts w:ascii="Century Gothic" w:eastAsia="Times New Roman" w:hAnsi="Century Gothic" w:cs="Times New Roman"/>
            <w:color w:val="0000FF"/>
            <w:sz w:val="20"/>
            <w:szCs w:val="24"/>
            <w:u w:val="single"/>
            <w:lang w:eastAsia="es-ES"/>
          </w:rPr>
          <w:t>ratante en la Plataforma de Contratación del Estado</w:t>
        </w:r>
      </w:hyperlink>
    </w:p>
    <w:p w:rsidR="00581847" w:rsidRPr="00581847" w:rsidRDefault="00581847" w:rsidP="0058184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581847">
        <w:rPr>
          <w:rFonts w:ascii="Century Gothic" w:eastAsia="Times New Roman" w:hAnsi="Century Gothic" w:cs="Times New Roman"/>
          <w:sz w:val="20"/>
          <w:szCs w:val="24"/>
          <w:lang w:eastAsia="es-ES"/>
        </w:rPr>
        <w:t>Fecha revisión: 24/04/2026</w:t>
      </w:r>
    </w:p>
    <w:p w:rsid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,Bold"/>
          <w:b/>
          <w:bCs/>
          <w:sz w:val="28"/>
          <w:szCs w:val="28"/>
        </w:rPr>
      </w:pPr>
    </w:p>
    <w:sectPr w:rsidR="001F00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1F0020"/>
    <w:rsid w:val="00221462"/>
    <w:rsid w:val="00277359"/>
    <w:rsid w:val="003C6ED4"/>
    <w:rsid w:val="00514474"/>
    <w:rsid w:val="00581847"/>
    <w:rsid w:val="005C4E3D"/>
    <w:rsid w:val="005F0114"/>
    <w:rsid w:val="008226B7"/>
    <w:rsid w:val="00836A4F"/>
    <w:rsid w:val="00B03462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0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plataforma/perfil_contratante/lista_perfiles/!ut/p/z1/jY_LboMwEEW_hq09wYkDSxMedRWpJsgmeFPRxIlcYUABtb9fmnYbwuxmdM7VHazxEeu2_rLXerRdWzfTXmn6zlSSMx4SyA4iAT86bOk6fSMAPi7vQFQEAYtWDIDIABjN810Ygw8hwXqJvyG7tXpVghY8A-AvabyXqw1kPl3mw4NhsMyfAfR8fIn1HZn74FmGni8JuJpKbh8CGeDiN-PUOWQ_HLrUJzOgvruNjRmR4knJY1x58Dn0HjR2GIW5XWxjBg_Y2dmWpWL_fxV_Eut7Zc03mgzcOynlEaxwjv0AiGZXXw!!/dz/d5/L2dBISEvZ0FBIS9nQSEh/p0/IZ7_AVEQAI930GRPE02BR764FO30G0=CZ6_AVEQAI930GRPE02BR764FO3002=LA0=Ecom.ibm.faces.portlet.VIEWID!QCPjspQCPlistPerfilesQCPAdminAFPListPerfPortletAppView.jsp==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7</cp:revision>
  <cp:lastPrinted>2024-02-26T17:35:00Z</cp:lastPrinted>
  <dcterms:created xsi:type="dcterms:W3CDTF">2024-02-26T17:30:00Z</dcterms:created>
  <dcterms:modified xsi:type="dcterms:W3CDTF">2026-04-25T19:25:00Z</dcterms:modified>
</cp:coreProperties>
</file>