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915D36"/>
    <w:p w:rsidR="00CC3B66" w:rsidRPr="00CC3B66" w:rsidRDefault="00CC3B66">
      <w:pPr>
        <w:rPr>
          <w:rFonts w:ascii="Century Gothic" w:hAnsi="Century Gothic"/>
        </w:rPr>
      </w:pPr>
    </w:p>
    <w:p w:rsidR="00CC3B66" w:rsidRDefault="00221462" w:rsidP="00E07EC2">
      <w:pPr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Contratos Programados</w:t>
      </w:r>
      <w:r w:rsidR="00915D36">
        <w:rPr>
          <w:rFonts w:ascii="Century Gothic" w:hAnsi="Century Gothic"/>
          <w:b/>
          <w:sz w:val="28"/>
          <w:u w:val="single"/>
        </w:rPr>
        <w:t xml:space="preserve"> año 2025</w:t>
      </w:r>
      <w:bookmarkStart w:id="0" w:name="_GoBack"/>
      <w:bookmarkEnd w:id="0"/>
      <w:r>
        <w:rPr>
          <w:rFonts w:ascii="Century Gothic" w:hAnsi="Century Gothic"/>
          <w:b/>
          <w:sz w:val="28"/>
          <w:u w:val="single"/>
        </w:rPr>
        <w:t>:</w:t>
      </w:r>
    </w:p>
    <w:p w:rsidR="009876BF" w:rsidRPr="00E07EC2" w:rsidRDefault="009876BF" w:rsidP="00E07EC2">
      <w:pPr>
        <w:rPr>
          <w:rFonts w:ascii="Century Gothic" w:hAnsi="Century Gothic"/>
          <w:b/>
          <w:sz w:val="28"/>
          <w:u w:val="single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5"/>
        <w:gridCol w:w="1654"/>
        <w:gridCol w:w="3827"/>
        <w:gridCol w:w="1978"/>
      </w:tblGrid>
      <w:tr w:rsidR="00915D36" w:rsidRPr="009876BF" w:rsidTr="00915D36">
        <w:trPr>
          <w:jc w:val="center"/>
        </w:trPr>
        <w:tc>
          <w:tcPr>
            <w:tcW w:w="1035" w:type="dxa"/>
          </w:tcPr>
          <w:p w:rsidR="009876BF" w:rsidRPr="009876BF" w:rsidRDefault="009876BF" w:rsidP="00915D36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876BF">
              <w:rPr>
                <w:rFonts w:ascii="Century Gothic" w:hAnsi="Century Gothic"/>
                <w:b/>
                <w:sz w:val="20"/>
              </w:rPr>
              <w:t>Tipo</w:t>
            </w:r>
          </w:p>
        </w:tc>
        <w:tc>
          <w:tcPr>
            <w:tcW w:w="1654" w:type="dxa"/>
          </w:tcPr>
          <w:p w:rsidR="009876BF" w:rsidRPr="009876BF" w:rsidRDefault="009876BF" w:rsidP="00915D36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876BF">
              <w:rPr>
                <w:rFonts w:ascii="Century Gothic" w:hAnsi="Century Gothic"/>
                <w:b/>
                <w:sz w:val="20"/>
              </w:rPr>
              <w:t>Procedimiento</w:t>
            </w:r>
          </w:p>
        </w:tc>
        <w:tc>
          <w:tcPr>
            <w:tcW w:w="3827" w:type="dxa"/>
          </w:tcPr>
          <w:p w:rsidR="009876BF" w:rsidRPr="009876BF" w:rsidRDefault="009876BF" w:rsidP="00915D36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876BF">
              <w:rPr>
                <w:rFonts w:ascii="Century Gothic" w:hAnsi="Century Gothic"/>
                <w:b/>
                <w:sz w:val="20"/>
              </w:rPr>
              <w:t>Objeto</w:t>
            </w:r>
          </w:p>
        </w:tc>
        <w:tc>
          <w:tcPr>
            <w:tcW w:w="1978" w:type="dxa"/>
          </w:tcPr>
          <w:p w:rsidR="009876BF" w:rsidRPr="009876BF" w:rsidRDefault="009876BF" w:rsidP="00915D36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876BF">
              <w:rPr>
                <w:rFonts w:ascii="Century Gothic" w:hAnsi="Century Gothic"/>
                <w:b/>
                <w:sz w:val="20"/>
              </w:rPr>
              <w:t>Fecha estimada inicio contrato</w:t>
            </w:r>
          </w:p>
        </w:tc>
      </w:tr>
      <w:tr w:rsidR="00915D36" w:rsidRPr="009876BF" w:rsidTr="00915D36">
        <w:trPr>
          <w:jc w:val="center"/>
        </w:trPr>
        <w:tc>
          <w:tcPr>
            <w:tcW w:w="1035" w:type="dxa"/>
          </w:tcPr>
          <w:p w:rsidR="00915D36" w:rsidRDefault="00915D36" w:rsidP="00CC3B66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Servicios</w:t>
            </w:r>
          </w:p>
        </w:tc>
        <w:tc>
          <w:tcPr>
            <w:tcW w:w="1654" w:type="dxa"/>
          </w:tcPr>
          <w:p w:rsidR="00915D36" w:rsidRDefault="00915D36" w:rsidP="009876B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Negociado sin publicidad</w:t>
            </w:r>
          </w:p>
        </w:tc>
        <w:tc>
          <w:tcPr>
            <w:tcW w:w="3827" w:type="dxa"/>
          </w:tcPr>
          <w:p w:rsidR="00915D36" w:rsidRDefault="00915D36" w:rsidP="00CC3B66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Servicios de configuración, mantenimiento y custodia documental de la plataforma integral de administración electrónica de la Fundación –Gestiona-</w:t>
            </w:r>
          </w:p>
        </w:tc>
        <w:tc>
          <w:tcPr>
            <w:tcW w:w="1978" w:type="dxa"/>
          </w:tcPr>
          <w:p w:rsidR="00915D36" w:rsidRDefault="00915D36" w:rsidP="00915D3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3er trimestre 2025</w:t>
            </w:r>
          </w:p>
        </w:tc>
      </w:tr>
      <w:tr w:rsidR="009876BF" w:rsidRPr="009876BF" w:rsidTr="00915D36">
        <w:trPr>
          <w:jc w:val="center"/>
        </w:trPr>
        <w:tc>
          <w:tcPr>
            <w:tcW w:w="1035" w:type="dxa"/>
          </w:tcPr>
          <w:p w:rsidR="009876BF" w:rsidRPr="009876BF" w:rsidRDefault="009876BF" w:rsidP="00CC3B66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Servicios</w:t>
            </w:r>
          </w:p>
        </w:tc>
        <w:tc>
          <w:tcPr>
            <w:tcW w:w="1654" w:type="dxa"/>
          </w:tcPr>
          <w:p w:rsidR="009876BF" w:rsidRDefault="009876BF" w:rsidP="009876B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Abierto</w:t>
            </w:r>
          </w:p>
        </w:tc>
        <w:tc>
          <w:tcPr>
            <w:tcW w:w="3827" w:type="dxa"/>
          </w:tcPr>
          <w:p w:rsidR="009876BF" w:rsidRDefault="009876BF" w:rsidP="00CC3B66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Servicio de auditoría legal de cuentas anuales de la instituci</w:t>
            </w:r>
            <w:r w:rsidR="00915D36">
              <w:rPr>
                <w:rFonts w:ascii="Century Gothic" w:hAnsi="Century Gothic"/>
                <w:sz w:val="20"/>
              </w:rPr>
              <w:t>ón</w:t>
            </w:r>
          </w:p>
        </w:tc>
        <w:tc>
          <w:tcPr>
            <w:tcW w:w="1978" w:type="dxa"/>
          </w:tcPr>
          <w:p w:rsidR="009876BF" w:rsidRDefault="00915D36" w:rsidP="00915D3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4º trimestre 2025</w:t>
            </w:r>
          </w:p>
        </w:tc>
      </w:tr>
      <w:tr w:rsidR="00915D36" w:rsidRPr="009876BF" w:rsidTr="00915D36">
        <w:trPr>
          <w:jc w:val="center"/>
        </w:trPr>
        <w:tc>
          <w:tcPr>
            <w:tcW w:w="1035" w:type="dxa"/>
          </w:tcPr>
          <w:p w:rsidR="00915D36" w:rsidRDefault="00915D36" w:rsidP="00CC3B66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Servicios</w:t>
            </w:r>
          </w:p>
        </w:tc>
        <w:tc>
          <w:tcPr>
            <w:tcW w:w="1654" w:type="dxa"/>
          </w:tcPr>
          <w:p w:rsidR="00915D36" w:rsidRDefault="00915D36" w:rsidP="009876B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Abierto</w:t>
            </w:r>
          </w:p>
        </w:tc>
        <w:tc>
          <w:tcPr>
            <w:tcW w:w="3827" w:type="dxa"/>
          </w:tcPr>
          <w:p w:rsidR="00915D36" w:rsidRDefault="00915D36" w:rsidP="00915D36">
            <w:pPr>
              <w:tabs>
                <w:tab w:val="left" w:pos="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Servicio de mantenimiento de los edificios gestionados por la Fundación</w:t>
            </w:r>
          </w:p>
        </w:tc>
        <w:tc>
          <w:tcPr>
            <w:tcW w:w="1978" w:type="dxa"/>
          </w:tcPr>
          <w:p w:rsidR="00915D36" w:rsidRDefault="00915D36" w:rsidP="00915D3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4º trimestre 2025</w:t>
            </w:r>
          </w:p>
        </w:tc>
      </w:tr>
      <w:tr w:rsidR="00915D36" w:rsidRPr="009876BF" w:rsidTr="00915D36">
        <w:trPr>
          <w:jc w:val="center"/>
        </w:trPr>
        <w:tc>
          <w:tcPr>
            <w:tcW w:w="1035" w:type="dxa"/>
          </w:tcPr>
          <w:p w:rsidR="00915D36" w:rsidRDefault="00915D36" w:rsidP="00915D36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Servicios</w:t>
            </w:r>
          </w:p>
        </w:tc>
        <w:tc>
          <w:tcPr>
            <w:tcW w:w="1654" w:type="dxa"/>
          </w:tcPr>
          <w:p w:rsidR="00915D36" w:rsidRDefault="00915D36" w:rsidP="009876B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Abierto</w:t>
            </w:r>
          </w:p>
        </w:tc>
        <w:tc>
          <w:tcPr>
            <w:tcW w:w="3827" w:type="dxa"/>
          </w:tcPr>
          <w:p w:rsidR="00915D36" w:rsidRDefault="00915D36" w:rsidP="00CC3B66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Servicio de limpieza de las instalaciones gestionadas por la Fundación</w:t>
            </w:r>
          </w:p>
        </w:tc>
        <w:tc>
          <w:tcPr>
            <w:tcW w:w="1978" w:type="dxa"/>
          </w:tcPr>
          <w:p w:rsidR="00915D36" w:rsidRDefault="00915D36" w:rsidP="00915D3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4º trimestre 2025</w:t>
            </w:r>
          </w:p>
        </w:tc>
      </w:tr>
      <w:tr w:rsidR="009876BF" w:rsidRPr="009876BF" w:rsidTr="00915D36">
        <w:trPr>
          <w:jc w:val="center"/>
        </w:trPr>
        <w:tc>
          <w:tcPr>
            <w:tcW w:w="1035" w:type="dxa"/>
          </w:tcPr>
          <w:p w:rsidR="009876BF" w:rsidRPr="009876BF" w:rsidRDefault="00915D36" w:rsidP="00CC3B66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Servicios</w:t>
            </w:r>
          </w:p>
        </w:tc>
        <w:tc>
          <w:tcPr>
            <w:tcW w:w="1654" w:type="dxa"/>
          </w:tcPr>
          <w:p w:rsidR="009876BF" w:rsidRDefault="00915D36" w:rsidP="009876B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Abierto</w:t>
            </w:r>
          </w:p>
        </w:tc>
        <w:tc>
          <w:tcPr>
            <w:tcW w:w="3827" w:type="dxa"/>
          </w:tcPr>
          <w:p w:rsidR="009876BF" w:rsidRDefault="00915D36" w:rsidP="00CC3B66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Servicio de vigilancia y seguridad privada y servicios auxiliares en los edificios gestionados por la Fundación</w:t>
            </w:r>
          </w:p>
        </w:tc>
        <w:tc>
          <w:tcPr>
            <w:tcW w:w="1978" w:type="dxa"/>
          </w:tcPr>
          <w:p w:rsidR="009876BF" w:rsidRPr="00915D36" w:rsidRDefault="00915D36" w:rsidP="00915D3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1er trimestre 2026</w:t>
            </w:r>
          </w:p>
        </w:tc>
      </w:tr>
      <w:tr w:rsidR="009876BF" w:rsidRPr="009876BF" w:rsidTr="00915D36">
        <w:trPr>
          <w:jc w:val="center"/>
        </w:trPr>
        <w:tc>
          <w:tcPr>
            <w:tcW w:w="1035" w:type="dxa"/>
          </w:tcPr>
          <w:p w:rsidR="009876BF" w:rsidRPr="009876BF" w:rsidRDefault="009876BF" w:rsidP="00CC3B66">
            <w:pPr>
              <w:jc w:val="both"/>
              <w:rPr>
                <w:rFonts w:ascii="Century Gothic" w:hAnsi="Century Gothic"/>
                <w:sz w:val="20"/>
              </w:rPr>
            </w:pPr>
            <w:r w:rsidRPr="009876BF">
              <w:rPr>
                <w:rFonts w:ascii="Century Gothic" w:hAnsi="Century Gothic"/>
                <w:sz w:val="20"/>
              </w:rPr>
              <w:t>Servicios</w:t>
            </w:r>
          </w:p>
        </w:tc>
        <w:tc>
          <w:tcPr>
            <w:tcW w:w="1654" w:type="dxa"/>
          </w:tcPr>
          <w:p w:rsidR="009876BF" w:rsidRPr="009876BF" w:rsidRDefault="009876BF" w:rsidP="009876B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Abierto</w:t>
            </w:r>
          </w:p>
        </w:tc>
        <w:tc>
          <w:tcPr>
            <w:tcW w:w="3827" w:type="dxa"/>
          </w:tcPr>
          <w:p w:rsidR="009876BF" w:rsidRPr="009876BF" w:rsidRDefault="009876BF" w:rsidP="00CC3B66">
            <w:pPr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Servicio de gestión integral para la reserva, emisión y venta multicanal de entradas a espectáculos y/o eventos a celebrar en los espacios de la Fundación</w:t>
            </w:r>
          </w:p>
        </w:tc>
        <w:tc>
          <w:tcPr>
            <w:tcW w:w="1978" w:type="dxa"/>
          </w:tcPr>
          <w:p w:rsidR="009876BF" w:rsidRDefault="009876BF" w:rsidP="00CC3B66">
            <w:pPr>
              <w:jc w:val="both"/>
              <w:rPr>
                <w:rFonts w:ascii="Century Gothic" w:hAnsi="Century Gothic"/>
                <w:sz w:val="20"/>
              </w:rPr>
            </w:pPr>
          </w:p>
          <w:p w:rsidR="009876BF" w:rsidRPr="009876BF" w:rsidRDefault="009876BF" w:rsidP="009876B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1º semestre 2026</w:t>
            </w:r>
          </w:p>
        </w:tc>
      </w:tr>
    </w:tbl>
    <w:p w:rsidR="00E07EC2" w:rsidRDefault="00E07EC2" w:rsidP="00CC3B66">
      <w:pPr>
        <w:jc w:val="both"/>
        <w:rPr>
          <w:rFonts w:ascii="Century Gothic" w:hAnsi="Century Gothic"/>
          <w:b/>
          <w:sz w:val="28"/>
        </w:rPr>
      </w:pPr>
    </w:p>
    <w:sectPr w:rsidR="00E07EC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221462"/>
    <w:rsid w:val="00277359"/>
    <w:rsid w:val="003C6ED4"/>
    <w:rsid w:val="00514474"/>
    <w:rsid w:val="008226B7"/>
    <w:rsid w:val="00836A4F"/>
    <w:rsid w:val="00915D36"/>
    <w:rsid w:val="009876BF"/>
    <w:rsid w:val="00B03462"/>
    <w:rsid w:val="00CC3B66"/>
    <w:rsid w:val="00E0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table" w:styleId="Tablaconcuadrcula">
    <w:name w:val="Table Grid"/>
    <w:basedOn w:val="Tablanormal"/>
    <w:uiPriority w:val="39"/>
    <w:rsid w:val="0098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2022-10-29T18:22:00Z</cp:lastPrinted>
  <dcterms:created xsi:type="dcterms:W3CDTF">2024-02-26T17:12:00Z</dcterms:created>
  <dcterms:modified xsi:type="dcterms:W3CDTF">2026-04-25T18:49:00Z</dcterms:modified>
</cp:coreProperties>
</file>